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_15"/>
        <w:spacing w:before="0" w:after="0" w:line="240" w:lineRule="auto"/>
        <w:ind w:left="0" w:right="0" w:firstLine="709"/>
        <w:jc w:val="right"/>
        <w:rPr>
          <w:rFonts w:ascii="PT Astra Serif" w:hAnsi="PT Astra Serif" w:eastAsia="PT Astra Serif" w:cs="PT Astra Serif"/>
          <w:sz w:val="28"/>
          <w:szCs w:val="28"/>
          <w:lang w:val="ru-RU" w:bidi="ru-RU"/>
        </w:rPr>
      </w:pPr>
      <w:r>
        <w:rPr>
          <w:rFonts w:ascii="PT Astra Serif" w:hAnsi="PT Astra Serif" w:eastAsia="PT Astra Serif" w:cs="PT Astra Serif"/>
          <w:sz w:val="28"/>
          <w:szCs w:val="28"/>
          <w:lang w:val="ru-RU" w:bidi="ru-RU"/>
        </w:rPr>
        <w:t xml:space="preserve">Проект</w:t>
      </w:r>
    </w:p>
    <w:p>
      <w:pPr>
        <w:pStyle w:val="Style_17"/>
        <w:spacing w:before="0" w:after="0" w:line="240" w:lineRule="auto"/>
        <w:ind w:left="0" w:right="709" w:firstLine="0"/>
        <w:jc w:val="center"/>
        <w:rPr>
          <w:rFonts w:ascii="PT Astra Serif" w:hAnsi="PT Astra Serif" w:eastAsia="PT Astra Serif" w:cs="PT Astra Serif"/>
          <w:b w:val="0"/>
          <w:bCs w:val="0"/>
          <w:sz w:val="28"/>
          <w:szCs w:val="28"/>
          <w:lang w:val="ru-RU" w:bidi="ru-RU"/>
        </w:rPr>
      </w:pPr>
      <w:r>
        <w:rPr>
          <w:rFonts w:ascii="PT Astra Serif" w:hAnsi="PT Astra Serif" w:eastAsia="PT Astra Serif" w:cs="PT Astra Serif"/>
          <w:b w:val="0"/>
          <w:bCs w:val="0"/>
          <w:sz w:val="28"/>
          <w:szCs w:val="28"/>
          <w:lang w:val="ru-RU" w:bidi="ru-RU"/>
        </w:rPr>
        <w:t xml:space="preserve">ЗАКОН</w:t>
      </w:r>
    </w:p>
    <w:p>
      <w:pPr>
        <w:pStyle w:val="Style_17"/>
        <w:spacing w:before="0" w:after="0" w:line="240" w:lineRule="auto"/>
        <w:ind w:left="0" w:right="709" w:firstLine="0"/>
        <w:jc w:val="center"/>
        <w:rPr>
          <w:rFonts w:ascii="PT Astra Serif" w:hAnsi="PT Astra Serif" w:eastAsia="PT Astra Serif" w:cs="PT Astra Serif"/>
          <w:b w:val="0"/>
          <w:bCs w:val="0"/>
          <w:sz w:val="28"/>
          <w:szCs w:val="28"/>
          <w:lang w:val="ru-RU" w:bidi="ru-RU"/>
        </w:rPr>
      </w:pPr>
      <w:r>
        <w:rPr>
          <w:rFonts w:ascii="PT Astra Serif" w:hAnsi="PT Astra Serif" w:eastAsia="PT Astra Serif" w:cs="PT Astra Serif"/>
          <w:b w:val="0"/>
          <w:bCs w:val="0"/>
          <w:sz w:val="28"/>
          <w:szCs w:val="28"/>
          <w:lang w:val="ru-RU" w:bidi="ru-RU"/>
        </w:rPr>
        <w:t xml:space="preserve">Алтайского края</w:t>
      </w:r>
    </w:p>
    <w:p>
      <w:pPr>
        <w:pStyle w:val="Style_17"/>
        <w:spacing w:before="0" w:after="0" w:line="240" w:lineRule="auto"/>
        <w:ind w:left="0" w:right="709" w:firstLine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709" w:firstLine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709" w:right="709" w:firstLine="0"/>
        <w:jc w:val="center"/>
        <w:rPr>
          <w:rFonts w:ascii="PT Astra Serif" w:hAnsi="PT Astra Serif" w:eastAsia="PT Astra Serif" w:cs="PT Astra Serif"/>
          <w:b/>
          <w:bCs/>
          <w:sz w:val="28"/>
          <w:szCs w:val="28"/>
          <w:lang w:val="ru-RU" w:bidi="ru-RU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  <w:lang w:val="ru-RU" w:bidi="ru-RU"/>
        </w:rPr>
        <w:t xml:space="preserve">О внесении изменения в статью 1 закона Алтайского края </w:t>
      </w:r>
    </w:p>
    <w:p>
      <w:pPr>
        <w:pStyle w:val="Style_15"/>
        <w:spacing w:before="0" w:after="0" w:line="240" w:lineRule="auto"/>
        <w:ind w:left="709" w:right="709" w:firstLine="0"/>
        <w:jc w:val="center"/>
        <w:rPr>
          <w:rFonts w:ascii="PT Astra Serif" w:hAnsi="PT Astra Serif" w:eastAsia="PT Astra Serif" w:cs="PT Astra Serif"/>
          <w:b/>
          <w:bCs/>
          <w:sz w:val="28"/>
          <w:szCs w:val="28"/>
          <w:lang w:val="ru-RU" w:bidi="ru-RU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  <w:lang w:val="ru-RU" w:bidi="ru-RU"/>
        </w:rPr>
        <w:t xml:space="preserve">«Об установлении коэффициента, отражающего региональные особенности рынка труда в Алтайском крае»</w:t>
      </w:r>
    </w:p>
    <w:p>
      <w:pPr>
        <w:pStyle w:val="Style_29"/>
        <w:spacing w:before="0" w:after="0" w:line="240" w:lineRule="auto"/>
        <w:ind w:left="0" w:right="0" w:firstLine="0"/>
        <w:jc w:val="center"/>
        <w:rPr>
          <w:rFonts w:ascii="PT Astra Serif" w:hAnsi="PT Astra Serif" w:eastAsia="PT Astra Serif" w:cs="PT Astra Serif"/>
          <w:sz w:val="28"/>
          <w:szCs w:val="28"/>
          <w:lang w:val="ru-RU" w:bidi="ru-RU"/>
        </w:rPr>
      </w:pPr>
    </w:p>
    <w:p>
      <w:pPr>
        <w:pStyle w:val="Style_29"/>
        <w:spacing w:before="0" w:after="0" w:line="240" w:lineRule="auto"/>
        <w:ind w:left="0" w:right="0" w:firstLine="0"/>
        <w:jc w:val="center"/>
        <w:rPr>
          <w:rFonts w:ascii="PT Astra Serif" w:hAnsi="PT Astra Serif" w:eastAsia="PT Astra Serif" w:cs="PT Astra Serif"/>
          <w:sz w:val="28"/>
          <w:szCs w:val="28"/>
          <w:lang w:val="ru-RU" w:bidi="ru-RU"/>
        </w:rPr>
      </w:pPr>
    </w:p>
    <w:p>
      <w:pPr>
        <w:pStyle w:val="Style_29"/>
        <w:spacing w:before="0" w:after="0" w:line="240" w:lineRule="auto"/>
        <w:ind w:left="0" w:right="0" w:firstLine="709"/>
        <w:jc w:val="both"/>
        <w:rPr>
          <w:rFonts w:ascii="PT Astra Serif" w:hAnsi="PT Astra Serif" w:eastAsia="PT Astra Serif" w:cs="PT Astra Serif"/>
          <w:b/>
          <w:bCs/>
          <w:sz w:val="28"/>
          <w:szCs w:val="28"/>
          <w:lang w:val="ru-RU" w:bidi="ru-RU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  <w:lang w:val="ru-RU" w:bidi="ru-RU"/>
        </w:rPr>
        <w:t xml:space="preserve">Статья 1</w:t>
      </w:r>
    </w:p>
    <w:p>
      <w:pPr>
        <w:spacing w:before="0" w:after="0" w:line="240" w:lineRule="auto"/>
        <w:ind w:left="0" w:right="0" w:firstLine="540"/>
        <w:jc w:val="both"/>
        <w:rPr>
          <w:rFonts w:ascii="PT Astra Serif" w:hAnsi="PT Astra Serif" w:eastAsia="PT Astra Serif" w:cs="PT Astra Serif"/>
          <w:b/>
          <w:bCs/>
          <w:sz w:val="28"/>
          <w:szCs w:val="28"/>
          <w:lang w:val="ru-RU" w:bidi="ru-RU"/>
        </w:rPr>
      </w:pPr>
    </w:p>
    <w:p>
      <w:pPr>
        <w:spacing w:before="0" w:after="0" w:line="240" w:lineRule="auto"/>
        <w:ind w:left="0" w:right="-1" w:firstLine="709"/>
        <w:jc w:val="both"/>
        <w:rPr>
          <w:rFonts w:ascii="PT Astra Serif" w:hAnsi="PT Astra Serif" w:eastAsia="PT Astra Serif" w:cs="PT Astra Serif"/>
          <w:sz w:val="28"/>
          <w:szCs w:val="28"/>
          <w:lang w:val="ru-RU" w:bidi="ru-RU"/>
        </w:rPr>
      </w:pPr>
      <w:r>
        <w:rPr>
          <w:rFonts w:ascii="PT Astra Serif" w:hAnsi="PT Astra Serif" w:eastAsia="PT Astra Serif" w:cs="PT Astra Serif"/>
          <w:sz w:val="28"/>
          <w:szCs w:val="28"/>
          <w:lang w:val="ru-RU" w:bidi="ru-RU"/>
        </w:rPr>
        <w:t xml:space="preserve">Внести в статью 1 закона Алтайского края от 1 ноября 2017 года № 82-ЗС </w:t>
      </w:r>
      <w:r>
        <w:rPr>
          <w:rFonts w:ascii="PT Astra Serif" w:hAnsi="PT Astra Serif" w:eastAsia="PT Astra Serif" w:cs="PT Astra Serif"/>
          <w:sz w:val="28"/>
          <w:szCs w:val="28"/>
          <w:lang w:val="ru-RU" w:bidi="ru-RU"/>
        </w:rPr>
        <w:br/>
      </w:r>
      <w:r>
        <w:rPr>
          <w:rFonts w:ascii="PT Astra Serif" w:hAnsi="PT Astra Serif" w:eastAsia="PT Astra Serif" w:cs="PT Astra Serif"/>
          <w:sz w:val="28"/>
          <w:szCs w:val="28"/>
          <w:lang w:val="ru-RU" w:bidi="ru-RU"/>
        </w:rPr>
        <w:t xml:space="preserve">«Об установлении коэффициента, отражающего региональные особенности рынка труда в Алтайском крае» (Официальный интернет-портал правовой информации (www.pravo.gov.ru), 3 ноября 2017 года, 3 октября 2018 года, </w:t>
      </w:r>
      <w:r>
        <w:rPr>
          <w:rFonts w:ascii="PT Astra Serif" w:hAnsi="PT Astra Serif" w:eastAsia="PT Astra Serif" w:cs="PT Astra Serif"/>
          <w:sz w:val="28"/>
          <w:szCs w:val="28"/>
          <w:lang w:val="ru-RU" w:bidi="ru-RU"/>
        </w:rPr>
        <w:br/>
      </w:r>
      <w:r>
        <w:rPr>
          <w:rFonts w:ascii="PT Astra Serif" w:hAnsi="PT Astra Serif" w:eastAsia="PT Astra Serif" w:cs="PT Astra Serif"/>
          <w:sz w:val="28"/>
          <w:szCs w:val="28"/>
          <w:lang w:val="ru-RU" w:bidi="ru-RU"/>
        </w:rPr>
        <w:t xml:space="preserve">8 октября 2019 года, 16 октября 2020 года, 1 ноября 2021 года, 7 октября </w:t>
      </w:r>
      <w:r>
        <w:rPr>
          <w:rFonts w:ascii="PT Astra Serif" w:hAnsi="PT Astra Serif" w:eastAsia="PT Astra Serif" w:cs="PT Astra Serif"/>
          <w:sz w:val="28"/>
          <w:szCs w:val="28"/>
          <w:lang w:val="ru-RU" w:bidi="ru-RU"/>
        </w:rPr>
        <w:br/>
      </w:r>
      <w:r>
        <w:rPr>
          <w:rFonts w:ascii="PT Astra Serif" w:hAnsi="PT Astra Serif" w:eastAsia="PT Astra Serif" w:cs="PT Astra Serif"/>
          <w:sz w:val="28"/>
          <w:szCs w:val="28"/>
          <w:lang w:val="ru-RU" w:bidi="ru-RU"/>
        </w:rPr>
        <w:t xml:space="preserve">2022 года) изменение, дополнив абзацем следующего содержания:</w:t>
      </w:r>
    </w:p>
    <w:p>
      <w:pPr>
        <w:spacing w:before="0" w:after="0" w:line="240" w:lineRule="auto"/>
        <w:ind w:left="0" w:right="0" w:firstLine="709"/>
        <w:jc w:val="both"/>
        <w:rPr>
          <w:rFonts w:ascii="PT Astra Serif" w:hAnsi="PT Astra Serif" w:eastAsia="PT Astra Serif" w:cs="PT Astra Serif"/>
          <w:b/>
          <w:bCs/>
          <w:sz w:val="28"/>
          <w:szCs w:val="28"/>
          <w:lang w:val="ru-RU" w:bidi="ru-RU"/>
        </w:rPr>
      </w:pPr>
      <w:r>
        <w:rPr>
          <w:rFonts w:ascii="PT Astra Serif" w:hAnsi="PT Astra Serif" w:eastAsia="PT Astra Serif" w:cs="PT Astra Serif"/>
          <w:sz w:val="28"/>
          <w:szCs w:val="28"/>
          <w:lang w:val="ru-RU" w:bidi="ru-RU"/>
        </w:rPr>
        <w:t xml:space="preserve">«на 2024 год в размере 2,10.».</w:t>
      </w:r>
    </w:p>
    <w:p>
      <w:pPr>
        <w:pStyle w:val="Style_29"/>
        <w:tabs>
          <w:tab w:val="left" w:pos="8688"/>
        </w:tabs>
        <w:spacing w:before="0" w:after="0" w:line="240" w:lineRule="auto"/>
        <w:ind w:left="0" w:right="0" w:firstLine="709"/>
        <w:jc w:val="both"/>
        <w:rPr>
          <w:rFonts w:ascii="PT Astra Serif" w:hAnsi="PT Astra Serif" w:eastAsia="PT Astra Serif" w:cs="PT Astra Serif"/>
          <w:b/>
          <w:bCs/>
          <w:sz w:val="28"/>
          <w:szCs w:val="28"/>
          <w:lang w:val="ru-RU" w:bidi="ru-RU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  <w:lang w:val="ru-RU" w:bidi="ru-RU"/>
        </w:rPr>
        <w:tab/>
      </w:r>
    </w:p>
    <w:p>
      <w:pPr>
        <w:pStyle w:val="Style_29"/>
        <w:spacing w:before="0" w:after="0" w:line="240" w:lineRule="auto"/>
        <w:ind w:left="0" w:right="0" w:firstLine="709"/>
        <w:jc w:val="both"/>
        <w:rPr>
          <w:rFonts w:ascii="PT Astra Serif" w:hAnsi="PT Astra Serif" w:eastAsia="PT Astra Serif" w:cs="PT Astra Serif"/>
          <w:b/>
          <w:bCs/>
          <w:sz w:val="28"/>
          <w:szCs w:val="28"/>
          <w:lang w:val="ru-RU" w:bidi="ru-RU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  <w:lang w:val="ru-RU" w:bidi="ru-RU"/>
        </w:rPr>
        <w:t xml:space="preserve">Статья</w:t>
      </w:r>
      <w:r>
        <w:rPr>
          <w:rFonts w:ascii="PT Astra Serif" w:hAnsi="PT Astra Serif" w:eastAsia="PT Astra Serif" w:cs="PT Astra Serif"/>
          <w:b/>
          <w:bCs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eastAsia="PT Astra Serif" w:cs="PT Astra Serif"/>
          <w:b/>
          <w:bCs/>
          <w:sz w:val="28"/>
          <w:szCs w:val="28"/>
          <w:lang w:val="ru-RU" w:bidi="ru-RU"/>
        </w:rPr>
        <w:t xml:space="preserve">2</w:t>
      </w:r>
    </w:p>
    <w:p>
      <w:pPr>
        <w:pStyle w:val="Style_29"/>
        <w:spacing w:before="0" w:after="0" w:line="240" w:lineRule="auto"/>
        <w:ind w:left="0" w:right="0" w:firstLine="709"/>
        <w:jc w:val="both"/>
        <w:rPr>
          <w:rFonts w:ascii="PT Astra Serif" w:hAnsi="PT Astra Serif" w:eastAsia="PT Astra Serif" w:cs="PT Astra Serif"/>
          <w:sz w:val="28"/>
          <w:szCs w:val="28"/>
          <w:lang w:val="ru-RU" w:bidi="ru-RU"/>
        </w:rPr>
      </w:pPr>
    </w:p>
    <w:p>
      <w:pPr>
        <w:spacing w:before="0" w:after="0" w:line="240" w:lineRule="auto"/>
        <w:ind w:left="0" w:right="0" w:firstLine="709"/>
        <w:jc w:val="both"/>
        <w:outlineLvl w:val="0"/>
        <w:rPr>
          <w:rFonts w:ascii="PT Astra Serif" w:hAnsi="PT Astra Serif" w:eastAsia="PT Astra Serif" w:cs="PT Astra Serif"/>
          <w:sz w:val="28"/>
          <w:szCs w:val="28"/>
          <w:lang w:val="ru-RU" w:bidi="ru-RU"/>
        </w:rPr>
      </w:pPr>
      <w:r>
        <w:rPr>
          <w:rFonts w:ascii="PT Astra Serif" w:hAnsi="PT Astra Serif" w:eastAsia="PT Astra Serif" w:cs="PT Astra Serif"/>
          <w:sz w:val="28"/>
          <w:szCs w:val="28"/>
          <w:lang w:val="ru-RU" w:bidi="ru-RU"/>
        </w:rPr>
        <w:t xml:space="preserve">Настоящий Закон </w:t>
      </w:r>
      <w:r>
        <w:rPr>
          <w:rFonts w:ascii="PT Astra Serif" w:hAnsi="PT Astra Serif" w:eastAsia="PT Astra Serif" w:cs="PT Astra Serif"/>
          <w:spacing w:val="2"/>
          <w:sz w:val="28"/>
          <w:szCs w:val="28"/>
          <w:lang w:val="ru-RU" w:bidi="ru-RU"/>
        </w:rPr>
        <w:t xml:space="preserve">вступает в силу по истечении одного месяца со дня его официального опубликования, но не ранее первого числа очередного налогового периода по налогу на доходы физических лиц</w:t>
      </w:r>
      <w:r>
        <w:rPr>
          <w:rFonts w:ascii="PT Astra Serif" w:hAnsi="PT Astra Serif" w:eastAsia="PT Astra Serif" w:cs="PT Astra Serif"/>
          <w:sz w:val="28"/>
          <w:szCs w:val="28"/>
          <w:lang w:val="ru-RU" w:bidi="ru-RU"/>
        </w:rPr>
        <w:t xml:space="preserve">.</w:t>
      </w:r>
    </w:p>
    <w:p>
      <w:pPr>
        <w:spacing w:before="0" w:after="0" w:line="240" w:lineRule="auto"/>
        <w:ind w:left="0" w:right="0" w:firstLine="709"/>
        <w:jc w:val="both"/>
        <w:outlineLvl w:val="0"/>
        <w:rPr>
          <w:rFonts w:ascii="PT Astra Serif" w:hAnsi="PT Astra Serif" w:eastAsia="PT Astra Serif" w:cs="PT Astra Serif"/>
          <w:sz w:val="28"/>
          <w:szCs w:val="28"/>
          <w:lang w:val="ru-RU" w:bidi="ru-RU"/>
        </w:rPr>
      </w:pPr>
    </w:p>
    <w:p>
      <w:pPr>
        <w:pStyle w:val="Style_29"/>
        <w:spacing w:before="0" w:after="0" w:line="240" w:lineRule="auto"/>
        <w:ind w:left="0" w:right="0" w:firstLine="709"/>
        <w:jc w:val="both"/>
        <w:rPr>
          <w:rFonts w:ascii="PT Astra Serif" w:hAnsi="PT Astra Serif" w:eastAsia="PT Astra Serif" w:cs="PT Astra Serif"/>
          <w:sz w:val="28"/>
          <w:szCs w:val="28"/>
          <w:lang w:val="ru-RU" w:bidi="ru-RU"/>
        </w:rPr>
      </w:pPr>
    </w:p>
    <w:p>
      <w:pPr>
        <w:spacing w:before="0" w:after="0" w:line="240" w:lineRule="auto"/>
        <w:ind w:left="0" w:right="0" w:firstLine="709"/>
        <w:jc w:val="both"/>
        <w:rPr>
          <w:rFonts w:ascii="PT Astra Serif" w:hAnsi="PT Astra Serif" w:eastAsia="PT Astra Serif" w:cs="PT Astra Serif"/>
          <w:sz w:val="28"/>
          <w:szCs w:val="28"/>
          <w:lang w:val="ru-RU" w:bidi="ru-RU"/>
        </w:rPr>
      </w:pPr>
    </w:p>
    <w:tbl>
      <w:tblPr>
        <w:tblStyle w:val="Style_2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4785"/>
        <w:gridCol w:w="4962"/>
      </w:tblGrid>
      <w:tr>
        <w:tc>
          <w:tcPr>
            <w:tcW w:w="4785" w:type="dxa"/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lang w:val="ru-RU" w:bidi="ru-RU"/>
              </w:rPr>
              <w:t xml:space="preserve">Губернатор Алтайского края</w:t>
            </w:r>
          </w:p>
        </w:tc>
        <w:tc>
          <w:tcPr>
            <w:tcW w:w="4962" w:type="dxa"/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-108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lang w:val="ru-RU" w:bidi="ru-RU"/>
              </w:rPr>
              <w:t xml:space="preserve">В.П. Томенко</w:t>
            </w:r>
          </w:p>
        </w:tc>
      </w:tr>
    </w:tbl>
    <w:p>
      <w:pPr>
        <w:tabs>
          <w:tab w:val="left" w:pos="720"/>
        </w:tabs>
        <w:spacing w:before="0" w:after="0" w:line="240" w:lineRule="exact"/>
        <w:ind w:left="0" w:right="0" w:firstLine="0"/>
        <w:jc w:val="left"/>
        <w:rPr>
          <w:rFonts w:ascii="PT Astra Serif" w:hAnsi="PT Astra Serif" w:eastAsia="PT Astra Serif" w:cs="PT Astra Serif"/>
          <w:sz w:val="28"/>
          <w:szCs w:val="28"/>
          <w:lang w:val="ru-RU" w:bidi="ru-RU"/>
        </w:rPr>
      </w:pPr>
    </w:p>
    <w:sectPr>
      <w:headerReference w:type="even" r:id="rId9"/>
      <w:headerReference w:type="default" r:id="rId10"/>
      <w:footnotePr>
        <w:pos w:val="pageBottom"/>
      </w:footnotePr>
      <w:type w:val="nextPage"/>
      <w:pgSz w:w="11906" w:h="16838"/>
      <w:pgMar w:top="993" w:right="566" w:bottom="993" w:left="1701" w:header="720" w:footer="720" w:gutter="0"/>
      <w:cols w:num="1" w:space="720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separator/>
      </w:r>
    </w:p>
  </w:endnote>
  <w:endnote w:type="continuationSeparator" w:id="1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4090202050204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separator/>
      </w:r>
    </w:p>
  </w:footnote>
  <w:footnote w:type="continuationSeparator" w:id="1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_24"/>
      <w:framePr w:wrap="around" w:vAnchor="text" w:hAnchor="margin" w:xAlign="right" w:y="0"/>
      <w:widowControl w:val="off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Style w:val="Style_28"/>
        <w:rFonts w:ascii="Times New Roman" w:hAnsi="Times New Roman" w:eastAsia="Times New Roman" w:cs="Times New Roman"/>
        <w:sz w:val="20"/>
        <w:szCs w:val="20"/>
        <w:lang w:val="ru-RU" w:bidi="ru-RU"/>
      </w:rPr>
    </w:pPr>
    <w:r>
      <w:rPr>
        <w:rFonts w:ascii="Times New Roman" w:hAnsi="Times New Roman" w:eastAsia="Times New Roman" w:cs="Times New Roman"/>
        <w:sz w:val="20"/>
        <w:szCs w:val="20"/>
        <w:lang w:val="ru-RU" w:bidi="ru-RU"/>
      </w:rPr>
      <w:fldChar w:fldCharType="begin"/>
    </w:r>
    <w:r>
      <w:rPr>
        <w:rFonts w:ascii="Times New Roman" w:hAnsi="Times New Roman" w:eastAsia="Times New Roman" w:cs="Times New Roman"/>
        <w:sz w:val="20"/>
        <w:szCs w:val="20"/>
        <w:lang w:val="ru-RU" w:bidi="ru-RU"/>
      </w:rPr>
      <w:instrText xml:space="preserve">PAGE  </w:instrText>
    </w:r>
    <w:r>
      <w:fldChar w:fldCharType="separate"/>
    </w:r>
    <w:r>
      <w:rPr>
        <w:rFonts w:ascii="Times New Roman" w:hAnsi="Times New Roman" w:eastAsia="Times New Roman" w:cs="Times New Roman"/>
        <w:sz w:val="20"/>
        <w:szCs w:val="20"/>
        <w:lang w:val="ru-RU" w:bidi="ru-RU"/>
      </w:rPr>
    </w:r>
    <w:r>
      <w:fldChar w:fldCharType="end"/>
    </w:r>
  </w:p>
  <w:p>
    <w:pPr>
      <w:pStyle w:val="Style_24"/>
      <w:tabs>
        <w:tab w:val="center" w:pos="4677"/>
        <w:tab w:val="right" w:pos="9355"/>
      </w:tabs>
      <w:spacing w:before="0" w:after="0" w:line="240" w:lineRule="auto"/>
      <w:ind w:left="0" w:right="360" w:firstLine="0"/>
      <w:jc w:val="left"/>
      <w:rPr>
        <w:rFonts w:ascii="Times New Roman" w:hAnsi="Times New Roman" w:eastAsia="Times New Roman" w:cs="Times New Roman"/>
        <w:sz w:val="20"/>
        <w:szCs w:val="20"/>
        <w:lang w:val="ru-RU" w:bidi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_24"/>
      <w:framePr w:wrap="around" w:vAnchor="page" w:hAnchor="margin" w:xAlign="right" w:y="567"/>
      <w:widowControl w:val="off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Style w:val="Style_28"/>
        <w:rFonts w:ascii="Times New Roman" w:hAnsi="Times New Roman" w:eastAsia="Times New Roman" w:cs="Times New Roman"/>
        <w:sz w:val="24"/>
        <w:szCs w:val="24"/>
        <w:lang w:val="ru-RU" w:bidi="ru-RU"/>
      </w:rPr>
    </w:pPr>
    <w:r>
      <w:rPr>
        <w:rStyle w:val="Style_28"/>
        <w:rFonts w:ascii="Times New Roman" w:hAnsi="Times New Roman" w:eastAsia="Times New Roman" w:cs="Times New Roman"/>
        <w:sz w:val="24"/>
        <w:szCs w:val="24"/>
      </w:rPr>
      <w:fldChar w:fldCharType="begin"/>
    </w:r>
    <w:r>
      <w:rPr>
        <w:rStyle w:val="Style_28"/>
        <w:rFonts w:ascii="Times New Roman" w:hAnsi="Times New Roman" w:eastAsia="Times New Roman" w:cs="Times New Roman"/>
        <w:sz w:val="24"/>
        <w:szCs w:val="24"/>
      </w:rPr>
      <w:instrText xml:space="preserve">PAGE  </w:instrText>
    </w:r>
    <w:r>
      <w:fldChar w:fldCharType="separate"/>
    </w:r>
    <w:r>
      <w:rPr>
        <w:rStyle w:val="Style_28"/>
        <w:rFonts w:ascii="Times New Roman" w:hAnsi="Times New Roman" w:eastAsia="Times New Roman" w:cs="Times New Roman"/>
        <w:sz w:val="24"/>
        <w:szCs w:val="24"/>
      </w:rPr>
      <w:t xml:space="preserve">2</w:t>
    </w:r>
    <w:r>
      <w:fldChar w:fldCharType="end"/>
    </w:r>
  </w:p>
  <w:p>
    <w:pPr>
      <w:pStyle w:val="Style_24"/>
      <w:tabs>
        <w:tab w:val="center" w:pos="4677"/>
        <w:tab w:val="right" w:pos="9355"/>
      </w:tabs>
      <w:spacing w:before="0" w:after="0" w:line="240" w:lineRule="auto"/>
      <w:ind w:left="0" w:right="360" w:firstLine="0"/>
      <w:jc w:val="left"/>
      <w:rPr>
        <w:rFonts w:ascii="Times New Roman" w:hAnsi="Times New Roman" w:eastAsia="Times New Roman" w:cs="Times New Roman"/>
        <w:sz w:val="20"/>
        <w:szCs w:val="20"/>
        <w:lang w:val="ru-RU" w:bidi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1894792">
    <w:multiLevelType w:val="hybridMultilevel"/>
    <w:lvl w:ilvl="0">
      <w:start w:val="1"/>
      <w:numFmt w:val="decimal"/>
      <w:suff w:val="tab"/>
      <w:lvlText w:val="%1."/>
      <w:lvlJc w:val="left"/>
      <w:pPr>
        <w:ind w:left="1144" w:hanging="360"/>
      </w:pPr>
      <w:rPr>
        <w:rFonts w:ascii="Times New Roman" w:hAnsi="Times New Roman" w:eastAsia="Times New Roman" w:cs="Times New Roman"/>
      </w:rPr>
    </w:lvl>
    <w:lvl w:ilvl="1" w:tentative="1">
      <w:start w:val="1"/>
      <w:numFmt w:val="lowerLetter"/>
      <w:suff w:val="tab"/>
      <w:lvlText w:val="%2."/>
      <w:lvlJc w:val="left"/>
      <w:pPr>
        <w:ind w:left="1864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lowerRoman"/>
      <w:suff w:val="tab"/>
      <w:lvlText w:val="%3."/>
      <w:lvlJc w:val="right"/>
      <w:pPr>
        <w:ind w:left="2584" w:hanging="180"/>
      </w:pPr>
      <w:rPr>
        <w:rFonts w:ascii="Times New Roman" w:hAnsi="Times New Roman" w:eastAsia="Times New Roman" w:cs="Times New Roman"/>
      </w:rPr>
    </w:lvl>
    <w:lvl w:ilvl="3" w:tentative="1">
      <w:start w:val="1"/>
      <w:numFmt w:val="decimal"/>
      <w:suff w:val="tab"/>
      <w:lvlText w:val="%4."/>
      <w:lvlJc w:val="left"/>
      <w:pPr>
        <w:ind w:left="3304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lowerLetter"/>
      <w:suff w:val="tab"/>
      <w:lvlText w:val="%5."/>
      <w:lvlJc w:val="left"/>
      <w:pPr>
        <w:ind w:left="4024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lowerRoman"/>
      <w:suff w:val="tab"/>
      <w:lvlText w:val="%6."/>
      <w:lvlJc w:val="right"/>
      <w:pPr>
        <w:ind w:left="4744" w:hanging="180"/>
      </w:pPr>
      <w:rPr>
        <w:rFonts w:ascii="Times New Roman" w:hAnsi="Times New Roman" w:eastAsia="Times New Roman" w:cs="Times New Roman"/>
      </w:rPr>
    </w:lvl>
    <w:lvl w:ilvl="6" w:tentative="1">
      <w:start w:val="1"/>
      <w:numFmt w:val="decimal"/>
      <w:suff w:val="tab"/>
      <w:lvlText w:val="%7."/>
      <w:lvlJc w:val="left"/>
      <w:pPr>
        <w:ind w:left="5464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lowerLetter"/>
      <w:suff w:val="tab"/>
      <w:lvlText w:val="%8."/>
      <w:lvlJc w:val="left"/>
      <w:pPr>
        <w:ind w:left="6184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lowerRoman"/>
      <w:suff w:val="tab"/>
      <w:lvlText w:val="%9."/>
      <w:lvlJc w:val="right"/>
      <w:pPr>
        <w:ind w:left="6904" w:hanging="180"/>
      </w:pPr>
      <w:rPr>
        <w:rFonts w:ascii="Times New Roman" w:hAnsi="Times New Roman" w:eastAsia="Times New Roman" w:cs="Times New Roman"/>
      </w:rPr>
    </w:lvl>
  </w:abstractNum>
  <w:abstractNum w:abstractNumId="289213480">
    <w:multiLevelType w:val="hybridMultilevel"/>
    <w:lvl w:ilvl="0">
      <w:start w:val="1"/>
      <w:numFmt w:val="decimal"/>
      <w:suff w:val="tab"/>
      <w:lvlText w:val="%1."/>
      <w:lvlJc w:val="left"/>
      <w:pPr>
        <w:ind w:left="1144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864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584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304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4024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744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64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6184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904" w:hanging="180"/>
      </w:pPr>
      <w:rPr>
        <w:rFonts w:ascii="Times New Roman" w:hAnsi="Times New Roman" w:eastAsia="Times New Roman" w:cs="Times New Roman"/>
      </w:rPr>
    </w:lvl>
  </w:abstractNum>
  <w:abstractNum w:abstractNumId="603459580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ascii="Times New Roman" w:hAnsi="Times New Roman" w:eastAsia="Times New Roman" w:cs="Times New Roman"/>
      </w:rPr>
    </w:lvl>
    <w:lvl w:ilvl="1" w:tentative="1">
      <w:start w:val="1"/>
      <w:numFmt w:val="lowerLetter"/>
      <w:suff w:val="tab"/>
      <w:lvlText w:val="%2."/>
      <w:lvlJc w:val="left"/>
      <w:pPr>
        <w:ind w:left="1789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lowerRoman"/>
      <w:suff w:val="tab"/>
      <w:lvlText w:val="%3."/>
      <w:lvlJc w:val="right"/>
      <w:pPr>
        <w:ind w:left="2509" w:hanging="180"/>
      </w:pPr>
      <w:rPr>
        <w:rFonts w:ascii="Times New Roman" w:hAnsi="Times New Roman" w:eastAsia="Times New Roman" w:cs="Times New Roman"/>
      </w:rPr>
    </w:lvl>
    <w:lvl w:ilvl="3" w:tentative="1">
      <w:start w:val="1"/>
      <w:numFmt w:val="decimal"/>
      <w:suff w:val="tab"/>
      <w:lvlText w:val="%4."/>
      <w:lvlJc w:val="left"/>
      <w:pPr>
        <w:ind w:left="3229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lowerLetter"/>
      <w:suff w:val="tab"/>
      <w:lvlText w:val="%5."/>
      <w:lvlJc w:val="left"/>
      <w:pPr>
        <w:ind w:left="3949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lowerRoman"/>
      <w:suff w:val="tab"/>
      <w:lvlText w:val="%6."/>
      <w:lvlJc w:val="right"/>
      <w:pPr>
        <w:ind w:left="4669" w:hanging="180"/>
      </w:pPr>
      <w:rPr>
        <w:rFonts w:ascii="Times New Roman" w:hAnsi="Times New Roman" w:eastAsia="Times New Roman" w:cs="Times New Roman"/>
      </w:rPr>
    </w:lvl>
    <w:lvl w:ilvl="6" w:tentative="1">
      <w:start w:val="1"/>
      <w:numFmt w:val="decimal"/>
      <w:suff w:val="tab"/>
      <w:lvlText w:val="%7."/>
      <w:lvlJc w:val="left"/>
      <w:pPr>
        <w:ind w:left="5389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lowerLetter"/>
      <w:suff w:val="tab"/>
      <w:lvlText w:val="%8."/>
      <w:lvlJc w:val="left"/>
      <w:pPr>
        <w:ind w:left="6109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lowerRoman"/>
      <w:suff w:val="tab"/>
      <w:lvlText w:val="%9."/>
      <w:lvlJc w:val="right"/>
      <w:pPr>
        <w:ind w:left="6829" w:hanging="180"/>
      </w:pPr>
      <w:rPr>
        <w:rFonts w:ascii="Times New Roman" w:hAnsi="Times New Roman" w:eastAsia="Times New Roman" w:cs="Times New Roman"/>
      </w:rPr>
    </w:lvl>
  </w:abstractNum>
  <w:abstractNum w:abstractNumId="1400441711">
    <w:multiLevelType w:val="hybridMultilevel"/>
    <w:lvl w:ilvl="0">
      <w:start w:val="1"/>
      <w:numFmt w:val="decimal"/>
      <w:suff w:val="tab"/>
      <w:lvlText w:val="%1)"/>
      <w:lvlJc w:val="left"/>
      <w:pPr>
        <w:ind w:left="1069" w:hanging="360"/>
      </w:pPr>
      <w:rPr>
        <w:rFonts w:ascii="Times New Roman" w:hAnsi="Times New Roman" w:eastAsia="Times New Roman" w:cs="Times New Roman"/>
      </w:rPr>
    </w:lvl>
    <w:lvl w:ilvl="1" w:tentative="1">
      <w:start w:val="1"/>
      <w:numFmt w:val="lowerLetter"/>
      <w:suff w:val="tab"/>
      <w:lvlText w:val="%2."/>
      <w:lvlJc w:val="left"/>
      <w:pPr>
        <w:ind w:left="1789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lowerRoman"/>
      <w:suff w:val="tab"/>
      <w:lvlText w:val="%3."/>
      <w:lvlJc w:val="right"/>
      <w:pPr>
        <w:ind w:left="2509" w:hanging="180"/>
      </w:pPr>
      <w:rPr>
        <w:rFonts w:ascii="Times New Roman" w:hAnsi="Times New Roman" w:eastAsia="Times New Roman" w:cs="Times New Roman"/>
      </w:rPr>
    </w:lvl>
    <w:lvl w:ilvl="3" w:tentative="1">
      <w:start w:val="1"/>
      <w:numFmt w:val="decimal"/>
      <w:suff w:val="tab"/>
      <w:lvlText w:val="%4."/>
      <w:lvlJc w:val="left"/>
      <w:pPr>
        <w:ind w:left="3229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lowerLetter"/>
      <w:suff w:val="tab"/>
      <w:lvlText w:val="%5."/>
      <w:lvlJc w:val="left"/>
      <w:pPr>
        <w:ind w:left="3949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lowerRoman"/>
      <w:suff w:val="tab"/>
      <w:lvlText w:val="%6."/>
      <w:lvlJc w:val="right"/>
      <w:pPr>
        <w:ind w:left="4669" w:hanging="180"/>
      </w:pPr>
      <w:rPr>
        <w:rFonts w:ascii="Times New Roman" w:hAnsi="Times New Roman" w:eastAsia="Times New Roman" w:cs="Times New Roman"/>
      </w:rPr>
    </w:lvl>
    <w:lvl w:ilvl="6" w:tentative="1">
      <w:start w:val="1"/>
      <w:numFmt w:val="decimal"/>
      <w:suff w:val="tab"/>
      <w:lvlText w:val="%7."/>
      <w:lvlJc w:val="left"/>
      <w:pPr>
        <w:ind w:left="5389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lowerLetter"/>
      <w:suff w:val="tab"/>
      <w:lvlText w:val="%8."/>
      <w:lvlJc w:val="left"/>
      <w:pPr>
        <w:ind w:left="6109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lowerRoman"/>
      <w:suff w:val="tab"/>
      <w:lvlText w:val="%9."/>
      <w:lvlJc w:val="right"/>
      <w:pPr>
        <w:ind w:left="6829" w:hanging="180"/>
      </w:pPr>
      <w:rPr>
        <w:rFonts w:ascii="Times New Roman" w:hAnsi="Times New Roman" w:eastAsia="Times New Roman" w:cs="Times New Roman"/>
      </w:rPr>
    </w:lvl>
  </w:abstractNum>
  <w:abstractNum w:abstractNumId="1945838442">
    <w:multiLevelType w:val="hybridMultilevel"/>
    <w:lvl w:ilvl="0">
      <w:start w:val="1"/>
      <w:numFmt w:val="decimal"/>
      <w:suff w:val="tab"/>
      <w:lvlText w:val="%1."/>
      <w:lvlJc w:val="left"/>
      <w:pPr>
        <w:ind w:left="1789" w:hanging="1080"/>
      </w:pPr>
      <w:rPr>
        <w:rFonts w:ascii="Times New Roman" w:hAnsi="Times New Roman" w:eastAsia="Times New Roman" w:cs="Times New Roman"/>
      </w:rPr>
    </w:lvl>
    <w:lvl w:ilvl="1" w:tentative="1">
      <w:start w:val="1"/>
      <w:numFmt w:val="lowerLetter"/>
      <w:suff w:val="tab"/>
      <w:lvlText w:val="%2."/>
      <w:lvlJc w:val="left"/>
      <w:pPr>
        <w:ind w:left="1789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lowerRoman"/>
      <w:suff w:val="tab"/>
      <w:lvlText w:val="%3."/>
      <w:lvlJc w:val="right"/>
      <w:pPr>
        <w:ind w:left="2509" w:hanging="180"/>
      </w:pPr>
      <w:rPr>
        <w:rFonts w:ascii="Times New Roman" w:hAnsi="Times New Roman" w:eastAsia="Times New Roman" w:cs="Times New Roman"/>
      </w:rPr>
    </w:lvl>
    <w:lvl w:ilvl="3" w:tentative="1">
      <w:start w:val="1"/>
      <w:numFmt w:val="decimal"/>
      <w:suff w:val="tab"/>
      <w:lvlText w:val="%4."/>
      <w:lvlJc w:val="left"/>
      <w:pPr>
        <w:ind w:left="3229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lowerLetter"/>
      <w:suff w:val="tab"/>
      <w:lvlText w:val="%5."/>
      <w:lvlJc w:val="left"/>
      <w:pPr>
        <w:ind w:left="3949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lowerRoman"/>
      <w:suff w:val="tab"/>
      <w:lvlText w:val="%6."/>
      <w:lvlJc w:val="right"/>
      <w:pPr>
        <w:ind w:left="4669" w:hanging="180"/>
      </w:pPr>
      <w:rPr>
        <w:rFonts w:ascii="Times New Roman" w:hAnsi="Times New Roman" w:eastAsia="Times New Roman" w:cs="Times New Roman"/>
      </w:rPr>
    </w:lvl>
    <w:lvl w:ilvl="6" w:tentative="1">
      <w:start w:val="1"/>
      <w:numFmt w:val="decimal"/>
      <w:suff w:val="tab"/>
      <w:lvlText w:val="%7."/>
      <w:lvlJc w:val="left"/>
      <w:pPr>
        <w:ind w:left="5389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lowerLetter"/>
      <w:suff w:val="tab"/>
      <w:lvlText w:val="%8."/>
      <w:lvlJc w:val="left"/>
      <w:pPr>
        <w:ind w:left="6109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lowerRoman"/>
      <w:suff w:val="tab"/>
      <w:lvlText w:val="%9."/>
      <w:lvlJc w:val="right"/>
      <w:pPr>
        <w:ind w:left="6829" w:hanging="180"/>
      </w:pPr>
      <w:rPr>
        <w:rFonts w:ascii="Times New Roman" w:hAnsi="Times New Roman" w:eastAsia="Times New Roman" w:cs="Times New Roman"/>
      </w:rPr>
    </w:lvl>
  </w:abstractNum>
  <w:abstractNum w:abstractNumId="2047364273">
    <w:multiLevelType w:val="hybridMultilevel"/>
    <w:lvl w:ilvl="0">
      <w:start w:val="1"/>
      <w:numFmt w:val="decimal"/>
      <w:suff w:val="tab"/>
      <w:lvlText w:val="%1."/>
      <w:lvlJc w:val="left"/>
      <w:pPr>
        <w:ind w:left="1909" w:hanging="1200"/>
      </w:pPr>
      <w:rPr>
        <w:rFonts w:ascii="Times New Roman" w:hAnsi="Times New Roman" w:eastAsia="Times New Roman" w:cs="Times New Roman"/>
      </w:rPr>
    </w:lvl>
    <w:lvl w:ilvl="1" w:tentative="1">
      <w:start w:val="1"/>
      <w:numFmt w:val="lowerLetter"/>
      <w:suff w:val="tab"/>
      <w:lvlText w:val="%2."/>
      <w:lvlJc w:val="left"/>
      <w:pPr>
        <w:ind w:left="1789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lowerRoman"/>
      <w:suff w:val="tab"/>
      <w:lvlText w:val="%3."/>
      <w:lvlJc w:val="right"/>
      <w:pPr>
        <w:ind w:left="2509" w:hanging="180"/>
      </w:pPr>
      <w:rPr>
        <w:rFonts w:ascii="Times New Roman" w:hAnsi="Times New Roman" w:eastAsia="Times New Roman" w:cs="Times New Roman"/>
      </w:rPr>
    </w:lvl>
    <w:lvl w:ilvl="3" w:tentative="1">
      <w:start w:val="1"/>
      <w:numFmt w:val="decimal"/>
      <w:suff w:val="tab"/>
      <w:lvlText w:val="%4."/>
      <w:lvlJc w:val="left"/>
      <w:pPr>
        <w:ind w:left="3229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lowerLetter"/>
      <w:suff w:val="tab"/>
      <w:lvlText w:val="%5."/>
      <w:lvlJc w:val="left"/>
      <w:pPr>
        <w:ind w:left="3949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lowerRoman"/>
      <w:suff w:val="tab"/>
      <w:lvlText w:val="%6."/>
      <w:lvlJc w:val="right"/>
      <w:pPr>
        <w:ind w:left="4669" w:hanging="180"/>
      </w:pPr>
      <w:rPr>
        <w:rFonts w:ascii="Times New Roman" w:hAnsi="Times New Roman" w:eastAsia="Times New Roman" w:cs="Times New Roman"/>
      </w:rPr>
    </w:lvl>
    <w:lvl w:ilvl="6" w:tentative="1">
      <w:start w:val="1"/>
      <w:numFmt w:val="decimal"/>
      <w:suff w:val="tab"/>
      <w:lvlText w:val="%7."/>
      <w:lvlJc w:val="left"/>
      <w:pPr>
        <w:ind w:left="5389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lowerLetter"/>
      <w:suff w:val="tab"/>
      <w:lvlText w:val="%8."/>
      <w:lvlJc w:val="left"/>
      <w:pPr>
        <w:ind w:left="6109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lowerRoman"/>
      <w:suff w:val="tab"/>
      <w:lvlText w:val="%9."/>
      <w:lvlJc w:val="right"/>
      <w:pPr>
        <w:ind w:left="6829" w:hanging="180"/>
      </w:pPr>
      <w:rPr>
        <w:rFonts w:ascii="Times New Roman" w:hAnsi="Times New Roman" w:eastAsia="Times New Roman" w:cs="Times New Roman"/>
      </w:rPr>
    </w:lvl>
  </w:abstractNum>
  <w:abstractNum w:abstractNumId="2099868600">
    <w:multiLevelType w:val="hybridMultilevel"/>
    <w:lvl w:ilvl="0">
      <w:start w:val="1"/>
      <w:numFmt w:val="decimal"/>
      <w:suff w:val="tab"/>
      <w:lvlText w:val="%1)"/>
      <w:lvlJc w:val="left"/>
      <w:pPr>
        <w:ind w:left="1380" w:hanging="840"/>
      </w:pPr>
      <w:rPr>
        <w:rFonts w:ascii="Times New Roman" w:hAnsi="Times New Roman" w:eastAsia="Times New Roman" w:cs="Times New Roman"/>
      </w:rPr>
    </w:lvl>
    <w:lvl w:ilvl="1" w:tentative="1">
      <w:start w:val="1"/>
      <w:numFmt w:val="lowerLetter"/>
      <w:suff w:val="tab"/>
      <w:lvlText w:val="%2."/>
      <w:lvlJc w:val="left"/>
      <w:pPr>
        <w:ind w:left="1620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lowerRoman"/>
      <w:suff w:val="tab"/>
      <w:lvlText w:val="%3."/>
      <w:lvlJc w:val="right"/>
      <w:pPr>
        <w:ind w:left="2340" w:hanging="180"/>
      </w:pPr>
      <w:rPr>
        <w:rFonts w:ascii="Times New Roman" w:hAnsi="Times New Roman" w:eastAsia="Times New Roman" w:cs="Times New Roman"/>
      </w:rPr>
    </w:lvl>
    <w:lvl w:ilvl="3" w:tentative="1">
      <w:start w:val="1"/>
      <w:numFmt w:val="decimal"/>
      <w:suff w:val="tab"/>
      <w:lvlText w:val="%4."/>
      <w:lvlJc w:val="left"/>
      <w:pPr>
        <w:ind w:left="3060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lowerLetter"/>
      <w:suff w:val="tab"/>
      <w:lvlText w:val="%5."/>
      <w:lvlJc w:val="left"/>
      <w:pPr>
        <w:ind w:left="3780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lowerRoman"/>
      <w:suff w:val="tab"/>
      <w:lvlText w:val="%6."/>
      <w:lvlJc w:val="right"/>
      <w:pPr>
        <w:ind w:left="4500" w:hanging="180"/>
      </w:pPr>
      <w:rPr>
        <w:rFonts w:ascii="Times New Roman" w:hAnsi="Times New Roman" w:eastAsia="Times New Roman" w:cs="Times New Roman"/>
      </w:rPr>
    </w:lvl>
    <w:lvl w:ilvl="6" w:tentative="1">
      <w:start w:val="1"/>
      <w:numFmt w:val="decimal"/>
      <w:suff w:val="tab"/>
      <w:lvlText w:val="%7."/>
      <w:lvlJc w:val="left"/>
      <w:pPr>
        <w:ind w:left="5220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lowerLetter"/>
      <w:suff w:val="tab"/>
      <w:lvlText w:val="%8."/>
      <w:lvlJc w:val="left"/>
      <w:pPr>
        <w:ind w:left="5940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lowerRoman"/>
      <w:suff w:val="tab"/>
      <w:lvlText w:val="%9."/>
      <w:lvlJc w:val="right"/>
      <w:pPr>
        <w:ind w:left="6660" w:hanging="180"/>
      </w:pPr>
      <w:rPr>
        <w:rFonts w:ascii="Times New Roman" w:hAnsi="Times New Roman" w:eastAsia="Times New Roman" w:cs="Times New Roman"/>
      </w:rPr>
    </w:lvl>
  </w:abstractNum>
  <w:abstractNum w:abstractNumId="2105300199">
    <w:multiLevelType w:val="hybridMultilevel"/>
    <w:lvl w:ilvl="0">
      <w:start w:val="1"/>
      <w:numFmt w:val="decimal"/>
      <w:suff w:val="tab"/>
      <w:lvlText w:val="%1)"/>
      <w:lvlJc w:val="left"/>
      <w:pPr>
        <w:ind w:left="1755" w:hanging="1035"/>
      </w:pPr>
      <w:rPr>
        <w:rFonts w:ascii="Times New Roman" w:hAnsi="Times New Roman" w:eastAsia="Times New Roman" w:cs="Times New Roman"/>
      </w:rPr>
    </w:lvl>
    <w:lvl w:ilvl="1" w:tentative="1">
      <w:start w:val="1"/>
      <w:numFmt w:val="lowerLetter"/>
      <w:suff w:val="tab"/>
      <w:lvlText w:val="%2."/>
      <w:lvlJc w:val="left"/>
      <w:pPr>
        <w:ind w:left="1800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lowerRoman"/>
      <w:suff w:val="tab"/>
      <w:lvlText w:val="%3."/>
      <w:lvlJc w:val="right"/>
      <w:pPr>
        <w:ind w:left="2520" w:hanging="180"/>
      </w:pPr>
      <w:rPr>
        <w:rFonts w:ascii="Times New Roman" w:hAnsi="Times New Roman" w:eastAsia="Times New Roman" w:cs="Times New Roman"/>
      </w:rPr>
    </w:lvl>
    <w:lvl w:ilvl="3" w:tentative="1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lowerLetter"/>
      <w:suff w:val="tab"/>
      <w:lvlText w:val="%5."/>
      <w:lvlJc w:val="left"/>
      <w:pPr>
        <w:ind w:left="3960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lowerRoman"/>
      <w:suff w:val="tab"/>
      <w:lvlText w:val="%6."/>
      <w:lvlJc w:val="right"/>
      <w:pPr>
        <w:ind w:left="4680" w:hanging="180"/>
      </w:pPr>
      <w:rPr>
        <w:rFonts w:ascii="Times New Roman" w:hAnsi="Times New Roman" w:eastAsia="Times New Roman" w:cs="Times New Roman"/>
      </w:rPr>
    </w:lvl>
    <w:lvl w:ilvl="6" w:tentative="1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lowerLetter"/>
      <w:suff w:val="tab"/>
      <w:lvlText w:val="%8."/>
      <w:lvlJc w:val="left"/>
      <w:pPr>
        <w:ind w:left="6120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lowerRoman"/>
      <w:suff w:val="tab"/>
      <w:lvlText w:val="%9."/>
      <w:lvlJc w:val="right"/>
      <w:pPr>
        <w:ind w:left="6840" w:hanging="180"/>
      </w:pPr>
      <w:rPr>
        <w:rFonts w:ascii="Times New Roman" w:hAnsi="Times New Roman" w:eastAsia="Times New Roman" w:cs="Times New Roman"/>
      </w:rPr>
    </w:lvl>
  </w:abstractNum>
  <w:num w:numId="1">
    <w:abstractNumId w:val="603459580"/>
  </w:num>
  <w:num w:numId="2">
    <w:abstractNumId w:val="161894792"/>
  </w:num>
  <w:num w:numId="3">
    <w:abstractNumId w:val="2105300199"/>
  </w:num>
  <w:num w:numId="4">
    <w:abstractNumId w:val="2047364273"/>
  </w:num>
  <w:num w:numId="5">
    <w:abstractNumId w:val="289213480"/>
  </w:num>
  <w:num w:numId="6">
    <w:abstractNumId w:val="1945838442"/>
  </w:num>
  <w:num w:numId="7">
    <w:abstractNumId w:val="2099868600"/>
  </w:num>
  <w:num w:numId="8">
    <w:abstractNumId w:val="14004417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pageBottom"/>
    <w:footnote w:id="0"/>
    <w:footnote w:id="1"/>
  </w:footnotePr>
  <w:endnotePr>
    <w:pos w:val="docEnd"/>
    <w:endnote w:id="0"/>
    <w:endnote w:id="1"/>
  </w:endnotePr>
  <w:compat>
    <w:forgetLastTabAlignment w:val="true"/>
    <w:doNotUseHTMLParagraphAutoSpacing w:val="true"/>
    <w:compatSetting w:name="compatibilityMode" w:uri="http://schemas.microsoft.com/office/word" w:val="11"/>
  </w:compat>
  <m:mathPr>
    <m:mathFont m:val="Cambria Math"/>
    <m:brkBin m:val="before"/>
    <m:brkBinSub m:val="--"/>
    <m:dispDef m:val="false"/>
    <m:lMargin m:val="0"/>
    <m:rMargin m:val="0"/>
    <m:defJc m:val="center"/>
    <m:wrapIndent m:val="1440"/>
    <m:intLim m:val="subSup"/>
    <m:naryLim m:val="undOvr"/>
  </m:mathPr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</w:rPr>
    </w:rPrDefault>
    <w:pPrDefault>
      <w:pPr>
        <w:spacing w:before="0" w:after="200" w:line="276" w:lineRule="auto"/>
        <w:ind w:left="0" w:right="0"/>
        <w:jc w:val="left"/>
        <w:rPr>
          <w:rFonts w:ascii="Times New Roman" w:hAnsi="Times New Roman" w:eastAsia="Times New Roman" w:cs="Times New Roman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uiPriority w:val="0"/>
    <w:qFormat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10">
    <w:name w:val="Default Paragraph Font"/>
    <w:semiHidden/>
    <w:locked/>
    <w:rPr>
      <w:rFonts w:ascii="Times New Roman" w:hAnsi="Times New Roman" w:eastAsia="Times New Roman" w:cs="Times New Roman"/>
      <w:sz w:val="24"/>
    </w:rPr>
  </w:style>
  <w:style w:type="table" w:styleId="Style_11">
    <w:name w:val="Normal Table"/>
    <w:semiHidden/>
    <w:unhideWhenUsed/>
    <w:qFormat/>
    <w:pPr>
      <w:spacing w:before="0" w:after="200" w:line="276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2"/>
      <w:szCs w:val="22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</w:style>
  <w:style w:type="paragraph" w:styleId="Style_15">
    <w:name w:val="ConsPlusNormal"/>
    <w:pPr>
      <w:spacing w:before="0" w:after="0" w:line="240" w:lineRule="auto"/>
      <w:ind w:left="0" w:right="0" w:firstLine="72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16">
    <w:name w:val="ConsPlusNonforma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17">
    <w:name w:val="ConsPlusTitl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b/>
      <w:bCs/>
      <w:sz w:val="20"/>
      <w:szCs w:val="20"/>
      <w:lang w:val="ru-RU" w:bidi="ru-RU"/>
    </w:rPr>
  </w:style>
  <w:style w:type="paragraph" w:styleId="Style_18">
    <w:name w:val="ConsPlusCell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19">
    <w:name w:val="ConsPlusDocLis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table" w:styleId="Style_20">
    <w:name w:val="Table Grid"/>
    <w:basedOn w:val="Style_11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  <w:tblPr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108" w:type="dxa"/>
        <w:right w:w="108" w:type="dxa"/>
      </w:tblCellMar>
    </w:tblPr>
  </w:style>
  <w:style w:type="paragraph" w:styleId="Style_21">
    <w:name w:val="Знак"/>
    <w:basedOn w:val="Style_0"/>
    <w:pPr>
      <w:spacing w:before="100" w:beforeAutospacing="1" w:after="100" w:afterAutospacing="1" w:line="360" w:lineRule="atLeast"/>
      <w:ind w:left="0" w:right="0"/>
      <w:jc w:val="both"/>
      <w:rPr>
        <w:rFonts w:ascii="Times New Roman" w:hAnsi="Times New Roman" w:eastAsia="Times New Roman" w:cs="Times New Roman"/>
      </w:rPr>
    </w:pPr>
    <w:rPr>
      <w:rFonts w:ascii="Tahoma" w:hAnsi="Tahoma" w:eastAsia="Tahoma" w:cs="Tahoma"/>
      <w:sz w:val="20"/>
      <w:szCs w:val="20"/>
      <w:lang w:val="en-US" w:bidi="en-US"/>
    </w:rPr>
  </w:style>
  <w:style w:type="paragraph" w:styleId="Style_22">
    <w:name w:val="Balloon Text"/>
    <w:basedOn w:val="Style_0"/>
    <w:semiHidden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ahoma" w:hAnsi="Tahoma" w:eastAsia="Tahoma" w:cs="Tahoma"/>
      <w:sz w:val="16"/>
      <w:szCs w:val="16"/>
      <w:lang w:val="ru-RU" w:bidi="ru-RU"/>
    </w:rPr>
  </w:style>
  <w:style w:type="character" w:styleId="Style_23">
    <w:name w:val="Текст выноски Знак"/>
    <w:basedOn w:val="Style_10"/>
    <w:semiHidden/>
    <w:locked/>
    <w:rPr>
      <w:rFonts w:ascii="Tahoma" w:hAnsi="Tahoma" w:eastAsia="Tahoma" w:cs="Tahoma"/>
      <w:sz w:val="16"/>
    </w:rPr>
  </w:style>
  <w:style w:type="paragraph" w:styleId="Style_24">
    <w:name w:val="header"/>
    <w:basedOn w:val="Style_0"/>
    <w:pPr>
      <w:tabs>
        <w:tab w:val="center" w:pos="4677"/>
        <w:tab w:val="right" w:pos="9355"/>
      </w:tabs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25">
    <w:name w:val="Верхний колонтитул Знак"/>
    <w:basedOn w:val="Style_10"/>
    <w:semiHidden/>
    <w:locked/>
    <w:rPr>
      <w:rFonts w:ascii="Times New Roman" w:hAnsi="Times New Roman" w:eastAsia="Times New Roman" w:cs="Times New Roman"/>
      <w:sz w:val="20"/>
    </w:rPr>
  </w:style>
  <w:style w:type="paragraph" w:styleId="Style_26">
    <w:name w:val="footer"/>
    <w:basedOn w:val="Style_0"/>
    <w:pPr>
      <w:tabs>
        <w:tab w:val="center" w:pos="4677"/>
        <w:tab w:val="right" w:pos="9355"/>
      </w:tabs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27">
    <w:name w:val="Нижний колонтитул Знак"/>
    <w:basedOn w:val="Style_10"/>
    <w:semiHidden/>
    <w:locked/>
    <w:rPr>
      <w:rFonts w:ascii="Times New Roman" w:hAnsi="Times New Roman" w:eastAsia="Times New Roman" w:cs="Times New Roman"/>
      <w:sz w:val="20"/>
    </w:rPr>
  </w:style>
  <w:style w:type="character" w:styleId="Style_28">
    <w:name w:val="page number"/>
    <w:basedOn w:val="Style_10"/>
    <w:rPr>
      <w:rFonts w:ascii="Times New Roman" w:hAnsi="Times New Roman" w:eastAsia="Times New Roman" w:cs="Times New Roman"/>
      <w:sz w:val="24"/>
    </w:rPr>
  </w:style>
  <w:style w:type="paragraph" w:styleId="Style_29">
    <w:name w:val="Body Text Indent 2"/>
    <w:basedOn w:val="Style_0"/>
    <w:pPr>
      <w:spacing w:before="0" w:after="0" w:line="240" w:lineRule="auto"/>
      <w:ind w:left="0" w:right="0" w:firstLine="709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8"/>
      <w:szCs w:val="28"/>
      <w:lang w:val="ru-RU" w:bidi="ru-RU"/>
    </w:rPr>
  </w:style>
  <w:style w:type="character" w:styleId="Style_30">
    <w:name w:val="Основной текст с отступом 2 Знак"/>
    <w:basedOn w:val="Style_10"/>
    <w:locked/>
    <w:rPr>
      <w:rFonts w:ascii="Times New Roman" w:hAnsi="Times New Roman" w:eastAsia="Times New Roman" w:cs="Times New Roman"/>
      <w:sz w:val="20"/>
    </w:rPr>
  </w:style>
  <w:style w:type="character" w:styleId="Style_31">
    <w:name w:val="Hyperlink"/>
    <w:basedOn w:val="Style_10"/>
    <w:rPr>
      <w:rFonts w:ascii="Times New Roman" w:hAnsi="Times New Roman" w:eastAsia="Times New Roman" w:cs="Times New Roman"/>
      <w:color w:val="0000ff"/>
      <w:sz w:val="24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WithSpaces>766</CharactersWithSpaces>
  <DocSecurity>0</DocSecurity>
  <HyperlinksChanged>false</HyperlinksChanged>
  <LinksUpToDate>false</LinksUpToDate>
  <Pages>1</Pages>
  <ScaleCrop>false</ScaleCrop>
  <SharedDoc>false</SharedDoc>
  <TotalTime>29</TotalTime>
  <Words>126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сентября 2006 года N 92-ЗС</dc:title>
  <dc:creator>ConsultantPlus</dc:creator>
  <cp:lastModifiedBy/>
</cp:coreProperties>
</file>